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CCA" w:rsidRDefault="00862CCA" w:rsidP="00862CCA">
      <w:pPr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62CCA">
        <w:rPr>
          <w:rFonts w:ascii="Arial"/>
          <w:color w:val="FF0000"/>
          <w:sz w:val="2"/>
          <w:lang w:val="ru-RU"/>
        </w:rPr>
        <w:t xml:space="preserve"> </w:t>
      </w:r>
      <w:r>
        <w:rPr>
          <w:rFonts w:ascii="Arial"/>
          <w:color w:val="FF0000"/>
          <w:sz w:val="2"/>
          <w:lang w:val="ru-RU"/>
        </w:rPr>
        <w:t xml:space="preserve">                 </w:t>
      </w:r>
    </w:p>
    <w:p w:rsidR="00862CCA" w:rsidRDefault="00862CCA" w:rsidP="00862CCA">
      <w:pPr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  <w:lang w:val="ru-RU"/>
        </w:rPr>
      </w:pPr>
    </w:p>
    <w:p w:rsidR="00862CCA" w:rsidRDefault="00862CCA" w:rsidP="00862CCA">
      <w:pPr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  <w:lang w:val="ru-RU"/>
        </w:rPr>
      </w:pPr>
    </w:p>
    <w:p w:rsidR="00862CCA" w:rsidRPr="00862CCA" w:rsidRDefault="00862CCA" w:rsidP="00862CCA">
      <w:pPr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color w:val="000000"/>
          <w:sz w:val="28"/>
          <w:szCs w:val="28"/>
          <w:lang w:val="ru-RU"/>
        </w:rPr>
      </w:pP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Аннотация</w:t>
      </w:r>
      <w:r w:rsidRPr="00862CCA">
        <w:rPr>
          <w:rFonts w:ascii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862CCA">
        <w:rPr>
          <w:rFonts w:ascii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Pr="00862CCA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программе</w:t>
      </w:r>
      <w:r w:rsidRPr="00862CCA">
        <w:rPr>
          <w:rFonts w:ascii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</w:t>
      </w:r>
      <w:r w:rsidRPr="00862CCA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внеурочной</w:t>
      </w:r>
      <w:r w:rsidRPr="00862CCA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</w:p>
    <w:p w:rsidR="00862CCA" w:rsidRDefault="00862CCA" w:rsidP="00862CCA">
      <w:pPr>
        <w:widowControl w:val="0"/>
        <w:autoSpaceDE w:val="0"/>
        <w:autoSpaceDN w:val="0"/>
        <w:spacing w:before="54" w:after="0" w:line="266" w:lineRule="exact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862CCA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мире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</w:rPr>
        <w:t>IT</w:t>
      </w:r>
      <w:r w:rsidRPr="00862CCA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  <w:lang w:val="ru-RU"/>
        </w:rPr>
        <w:t>-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технологий»</w:t>
      </w:r>
    </w:p>
    <w:p w:rsidR="00862CCA" w:rsidRDefault="00862CCA" w:rsidP="00862CCA">
      <w:pPr>
        <w:pStyle w:val="a3"/>
        <w:jc w:val="both"/>
        <w:rPr>
          <w:rFonts w:ascii="Times New Roman" w:hAnsi="Times New Roman" w:cs="Times New Roman"/>
          <w:sz w:val="28"/>
          <w:lang w:val="ru-RU"/>
        </w:rPr>
      </w:pPr>
      <w:bookmarkStart w:id="1" w:name="_GoBack"/>
      <w:bookmarkEnd w:id="1"/>
    </w:p>
    <w:p w:rsidR="00862CCA" w:rsidRPr="008E6735" w:rsidRDefault="00862CCA" w:rsidP="00862CCA">
      <w:pPr>
        <w:pStyle w:val="a3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8E6735">
        <w:rPr>
          <w:rFonts w:ascii="Times New Roman" w:hAnsi="Times New Roman" w:cs="Times New Roman"/>
          <w:sz w:val="28"/>
          <w:lang w:val="ru-RU"/>
        </w:rPr>
        <w:t>Рабочая программа по курсу внеурочной деятельности «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862CCA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мире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</w:rPr>
        <w:t>IT</w:t>
      </w:r>
      <w:r w:rsidRPr="00862CCA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  <w:lang w:val="ru-RU"/>
        </w:rPr>
        <w:t>-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технологий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» разработана на основе 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8"/>
          <w:lang w:val="ru-RU"/>
        </w:rPr>
        <w:t>среднего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 общего образования, </w:t>
      </w:r>
      <w:r w:rsidRPr="008E6735">
        <w:rPr>
          <w:rFonts w:ascii="Times New Roman" w:hAnsi="Times New Roman" w:cs="Times New Roman"/>
          <w:sz w:val="28"/>
          <w:lang w:val="ru-RU"/>
        </w:rPr>
        <w:br/>
        <w:t xml:space="preserve">Концепции духовно- нравственного развития и воспитания личности гражданина России. </w:t>
      </w:r>
    </w:p>
    <w:p w:rsidR="00862CCA" w:rsidRPr="008E6735" w:rsidRDefault="00862CCA" w:rsidP="00862CCA">
      <w:pPr>
        <w:pStyle w:val="a3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8E6735">
        <w:rPr>
          <w:rFonts w:ascii="Times New Roman" w:hAnsi="Times New Roman" w:cs="Times New Roman"/>
          <w:sz w:val="28"/>
          <w:lang w:val="ru-RU"/>
        </w:rPr>
        <w:t>Программа внеурочной деятельности: «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862CCA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мире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</w:rPr>
        <w:t>IT</w:t>
      </w:r>
      <w:r w:rsidRPr="00862CCA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  <w:lang w:val="ru-RU"/>
        </w:rPr>
        <w:t>-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технологий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» разработана в рамках </w:t>
      </w:r>
      <w:r w:rsidRPr="008E6735">
        <w:rPr>
          <w:rFonts w:ascii="Times New Roman" w:hAnsi="Times New Roman" w:cs="Times New Roman"/>
          <w:sz w:val="28"/>
          <w:lang w:val="ru-RU"/>
        </w:rPr>
        <w:br/>
        <w:t>реализации Программы внеурочной деятельности МБОУ «</w:t>
      </w:r>
      <w:proofErr w:type="spellStart"/>
      <w:r w:rsidRPr="008E6735">
        <w:rPr>
          <w:rFonts w:ascii="Times New Roman" w:hAnsi="Times New Roman" w:cs="Times New Roman"/>
          <w:sz w:val="28"/>
          <w:lang w:val="ru-RU"/>
        </w:rPr>
        <w:t>Чернореченская</w:t>
      </w:r>
      <w:proofErr w:type="spellEnd"/>
      <w:r w:rsidRPr="008E6735">
        <w:rPr>
          <w:rFonts w:ascii="Times New Roman" w:hAnsi="Times New Roman" w:cs="Times New Roman"/>
          <w:sz w:val="28"/>
          <w:lang w:val="ru-RU"/>
        </w:rPr>
        <w:t xml:space="preserve"> СОШ № 2 им. В. Д. Солонченко»  является дополнительной к учебному </w:t>
      </w:r>
      <w:r>
        <w:rPr>
          <w:rFonts w:ascii="Times New Roman" w:hAnsi="Times New Roman" w:cs="Times New Roman"/>
          <w:sz w:val="28"/>
          <w:lang w:val="ru-RU"/>
        </w:rPr>
        <w:t xml:space="preserve">предмету 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lang w:val="ru-RU"/>
        </w:rPr>
        <w:t>Информатика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» </w:t>
      </w:r>
      <w:r>
        <w:rPr>
          <w:rFonts w:ascii="Times New Roman" w:hAnsi="Times New Roman" w:cs="Times New Roman"/>
          <w:sz w:val="28"/>
          <w:lang w:val="ru-RU"/>
        </w:rPr>
        <w:t>и рассчитана на учащихся 10-11 классов.</w:t>
      </w:r>
    </w:p>
    <w:p w:rsidR="00862CCA" w:rsidRPr="008E6735" w:rsidRDefault="00862CCA" w:rsidP="00862CCA">
      <w:pPr>
        <w:pStyle w:val="a3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8E6735">
        <w:rPr>
          <w:rFonts w:ascii="Times New Roman" w:hAnsi="Times New Roman" w:cs="Times New Roman"/>
          <w:sz w:val="28"/>
          <w:lang w:val="ru-RU"/>
        </w:rPr>
        <w:t xml:space="preserve">Курс направлен на реализацию требований стандарта к личностным, </w:t>
      </w:r>
      <w:proofErr w:type="spellStart"/>
      <w:r w:rsidRPr="008E6735">
        <w:rPr>
          <w:rFonts w:ascii="Times New Roman" w:hAnsi="Times New Roman" w:cs="Times New Roman"/>
          <w:sz w:val="28"/>
          <w:lang w:val="ru-RU"/>
        </w:rPr>
        <w:t>метапредметным</w:t>
      </w:r>
      <w:proofErr w:type="spellEnd"/>
      <w:r w:rsidRPr="008E6735">
        <w:rPr>
          <w:rFonts w:ascii="Times New Roman" w:hAnsi="Times New Roman" w:cs="Times New Roman"/>
          <w:sz w:val="28"/>
          <w:lang w:val="ru-RU"/>
        </w:rPr>
        <w:t xml:space="preserve"> и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E6735">
        <w:rPr>
          <w:rFonts w:ascii="Times New Roman" w:hAnsi="Times New Roman" w:cs="Times New Roman"/>
          <w:sz w:val="28"/>
          <w:lang w:val="ru-RU"/>
        </w:rPr>
        <w:t>предметным результатам освоения основной образовательн</w:t>
      </w:r>
      <w:r>
        <w:rPr>
          <w:rFonts w:ascii="Times New Roman" w:hAnsi="Times New Roman" w:cs="Times New Roman"/>
          <w:sz w:val="28"/>
          <w:lang w:val="ru-RU"/>
        </w:rPr>
        <w:t xml:space="preserve">ой программы </w:t>
      </w:r>
      <w:r>
        <w:rPr>
          <w:rFonts w:ascii="Times New Roman" w:hAnsi="Times New Roman" w:cs="Times New Roman"/>
          <w:sz w:val="28"/>
          <w:lang w:val="ru-RU"/>
        </w:rPr>
        <w:t>среднего</w:t>
      </w:r>
      <w:r>
        <w:rPr>
          <w:rFonts w:ascii="Times New Roman" w:hAnsi="Times New Roman" w:cs="Times New Roman"/>
          <w:sz w:val="28"/>
          <w:lang w:val="ru-RU"/>
        </w:rPr>
        <w:t xml:space="preserve"> общего  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образования, </w:t>
      </w:r>
      <w:proofErr w:type="gramStart"/>
      <w:r w:rsidRPr="008E6735">
        <w:rPr>
          <w:rFonts w:ascii="Times New Roman" w:hAnsi="Times New Roman" w:cs="Times New Roman"/>
          <w:sz w:val="28"/>
          <w:lang w:val="ru-RU"/>
        </w:rPr>
        <w:t>которая</w:t>
      </w:r>
      <w:proofErr w:type="gramEnd"/>
      <w:r w:rsidRPr="008E6735">
        <w:rPr>
          <w:rFonts w:ascii="Times New Roman" w:hAnsi="Times New Roman" w:cs="Times New Roman"/>
          <w:sz w:val="28"/>
          <w:lang w:val="ru-RU"/>
        </w:rPr>
        <w:t xml:space="preserve"> обеспечивает становление и развитие </w:t>
      </w:r>
      <w:r>
        <w:rPr>
          <w:rFonts w:ascii="Times New Roman" w:hAnsi="Times New Roman" w:cs="Times New Roman"/>
          <w:sz w:val="28"/>
          <w:lang w:val="ru-RU"/>
        </w:rPr>
        <w:t xml:space="preserve">учебной и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общепользовательской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ИКТ-компетентности. </w:t>
      </w:r>
      <w:r w:rsidRPr="008E6735">
        <w:rPr>
          <w:rFonts w:ascii="Times New Roman" w:hAnsi="Times New Roman" w:cs="Times New Roman"/>
          <w:sz w:val="28"/>
          <w:lang w:val="ru-RU"/>
        </w:rPr>
        <w:br/>
      </w:r>
      <w:r w:rsidRPr="008E6735">
        <w:rPr>
          <w:rFonts w:ascii="Times New Roman" w:hAnsi="Times New Roman" w:cs="Times New Roman"/>
          <w:b/>
          <w:sz w:val="28"/>
          <w:lang w:val="ru-RU"/>
        </w:rPr>
        <w:t>Основная цель курса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: переход учащихся на новый уровень информационной грамотности, приобретение навыков работы с мультимедийными источниками. </w:t>
      </w:r>
      <w:r w:rsidRPr="008E6735">
        <w:rPr>
          <w:rFonts w:ascii="Times New Roman" w:hAnsi="Times New Roman" w:cs="Times New Roman"/>
          <w:sz w:val="28"/>
          <w:lang w:val="ru-RU"/>
        </w:rPr>
        <w:br/>
        <w:t xml:space="preserve">Программа курса ориентирована на большой объем практических, творческих работ с использованием компьютера. </w:t>
      </w:r>
      <w:r w:rsidRPr="008E6735">
        <w:rPr>
          <w:rFonts w:ascii="Times New Roman" w:hAnsi="Times New Roman" w:cs="Times New Roman"/>
          <w:sz w:val="28"/>
          <w:lang w:val="ru-RU"/>
        </w:rPr>
        <w:br/>
        <w:t>Рабочая программа «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862CCA">
        <w:rPr>
          <w:rFonts w:ascii="Times New Roman"/>
          <w:color w:val="000000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мире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</w:rPr>
        <w:t>IT</w:t>
      </w:r>
      <w:r w:rsidRPr="00862CCA">
        <w:rPr>
          <w:rFonts w:ascii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62CCA">
        <w:rPr>
          <w:rFonts w:ascii="Times New Roman"/>
          <w:color w:val="000000"/>
          <w:sz w:val="28"/>
          <w:szCs w:val="28"/>
          <w:lang w:val="ru-RU"/>
        </w:rPr>
        <w:t>-</w:t>
      </w:r>
      <w:r w:rsidRPr="00862CCA">
        <w:rPr>
          <w:rFonts w:ascii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62CCA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технологий</w:t>
      </w:r>
      <w:r>
        <w:rPr>
          <w:rFonts w:ascii="Times New Roman" w:hAnsi="Times New Roman" w:cs="Times New Roman"/>
          <w:sz w:val="28"/>
          <w:lang w:val="ru-RU"/>
        </w:rPr>
        <w:t>» рассчитана на 35 часов</w:t>
      </w:r>
      <w:r w:rsidRPr="008E6735">
        <w:rPr>
          <w:rFonts w:ascii="Times New Roman" w:hAnsi="Times New Roman" w:cs="Times New Roman"/>
          <w:sz w:val="28"/>
          <w:lang w:val="ru-RU"/>
        </w:rPr>
        <w:t>.</w:t>
      </w:r>
      <w:r w:rsidRPr="008E6735">
        <w:rPr>
          <w:rFonts w:ascii="Times New Roman" w:hAnsi="Times New Roman" w:cs="Times New Roman"/>
          <w:sz w:val="28"/>
          <w:lang w:val="ru-RU"/>
        </w:rPr>
        <w:br/>
        <w:t xml:space="preserve">В программе представлено тематическое планирование с указанием тем и количества учебных </w:t>
      </w:r>
      <w:r>
        <w:rPr>
          <w:rFonts w:ascii="Times New Roman" w:hAnsi="Times New Roman" w:cs="Times New Roman"/>
          <w:sz w:val="28"/>
          <w:lang w:val="ru-RU"/>
        </w:rPr>
        <w:t xml:space="preserve">часов на изучение каждой темы. </w:t>
      </w:r>
      <w:r w:rsidRPr="008E6735">
        <w:rPr>
          <w:rFonts w:ascii="Times New Roman" w:hAnsi="Times New Roman" w:cs="Times New Roman"/>
          <w:sz w:val="28"/>
          <w:lang w:val="ru-RU"/>
        </w:rPr>
        <w:br/>
        <w:t xml:space="preserve">В программе определены требования к уровню подготовки учащихся и планируемые результаты освоения курса. Определена система представления результатов освоения курса. </w:t>
      </w:r>
      <w:r w:rsidRPr="008E6735">
        <w:rPr>
          <w:rFonts w:ascii="Times New Roman" w:hAnsi="Times New Roman" w:cs="Times New Roman"/>
          <w:sz w:val="28"/>
          <w:lang w:val="ru-RU"/>
        </w:rPr>
        <w:br/>
      </w:r>
      <w:r w:rsidRPr="008E6735">
        <w:rPr>
          <w:rFonts w:ascii="Times New Roman" w:hAnsi="Times New Roman" w:cs="Times New Roman"/>
          <w:b/>
          <w:sz w:val="28"/>
          <w:lang w:val="ru-RU"/>
        </w:rPr>
        <w:t>Материально-техническое обеспечение программы</w:t>
      </w:r>
      <w:r w:rsidRPr="008E6735">
        <w:rPr>
          <w:rFonts w:ascii="Times New Roman" w:hAnsi="Times New Roman" w:cs="Times New Roman"/>
          <w:sz w:val="28"/>
          <w:lang w:val="ru-RU"/>
        </w:rPr>
        <w:t xml:space="preserve"> представлено методической литературой, </w:t>
      </w:r>
      <w:r w:rsidRPr="008E6735">
        <w:rPr>
          <w:rFonts w:ascii="Times New Roman" w:hAnsi="Times New Roman" w:cs="Times New Roman"/>
          <w:sz w:val="28"/>
          <w:lang w:val="ru-RU"/>
        </w:rPr>
        <w:br/>
        <w:t xml:space="preserve">учебными пособиями, ЭОР, техническими средствами кабинета начального обучения. </w:t>
      </w:r>
    </w:p>
    <w:p w:rsidR="002B670E" w:rsidRDefault="002B6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B670E" w:rsidSect="00862CCA">
      <w:pgSz w:w="11900" w:h="16820"/>
      <w:pgMar w:top="0" w:right="701" w:bottom="0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0FF462-797B-4F04-A32D-7C7DA3A40F5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768318B-0075-4824-909D-AE4486D960E9}"/>
    <w:embedBold r:id="rId3" w:fontKey="{74D20A78-798F-4C10-97AA-E1E6EC16246E}"/>
  </w:font>
  <w:font w:name="Liberation Serif">
    <w:altName w:val="Times New Roman"/>
    <w:charset w:val="01"/>
    <w:family w:val="roman"/>
    <w:pitch w:val="variable"/>
    <w:embedRegular r:id="rId4" w:fontKey="{2EE59A6C-40B1-43C1-B0FD-80EF87FD57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66E0A8D5-2B23-4EDD-AF17-27FA777F141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A6160AB5-B368-4B94-BFD5-2AB8B6C0C67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30663EE-D589-473C-B9F9-889F0E848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670E"/>
    <w:rsid w:val="00862CC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ody Text"/>
    <w:basedOn w:val="a"/>
    <w:link w:val="a4"/>
    <w:rsid w:val="00862CCA"/>
    <w:pPr>
      <w:widowControl w:val="0"/>
      <w:suppressAutoHyphens/>
      <w:spacing w:before="0" w:after="283" w:line="240" w:lineRule="auto"/>
      <w:jc w:val="left"/>
    </w:pPr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862CCA"/>
    <w:rPr>
      <w:rFonts w:ascii="Liberation Serif" w:eastAsia="Arial Unicode MS" w:hAnsi="Liberation Serif" w:cs="Lucida Sans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ody Text"/>
    <w:basedOn w:val="a"/>
    <w:link w:val="a4"/>
    <w:rsid w:val="00862CCA"/>
    <w:pPr>
      <w:widowControl w:val="0"/>
      <w:suppressAutoHyphens/>
      <w:spacing w:before="0" w:after="283" w:line="240" w:lineRule="auto"/>
      <w:jc w:val="left"/>
    </w:pPr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862CCA"/>
    <w:rPr>
      <w:rFonts w:ascii="Liberation Serif" w:eastAsia="Arial Unicode MS" w:hAnsi="Liberation Serif" w:cs="Lucida Sans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Точка роста 3</cp:lastModifiedBy>
  <cp:revision>2</cp:revision>
  <dcterms:created xsi:type="dcterms:W3CDTF">2024-03-25T01:29:00Z</dcterms:created>
  <dcterms:modified xsi:type="dcterms:W3CDTF">2024-03-25T01:51:00Z</dcterms:modified>
</cp:coreProperties>
</file>