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98317" w14:textId="7AC6C067" w:rsidR="00E35901" w:rsidRPr="001B07EF" w:rsidRDefault="00D7551B" w:rsidP="001B07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«</w:t>
      </w:r>
      <w:r w:rsidR="001B07EF" w:rsidRPr="001B07EF">
        <w:rPr>
          <w:rFonts w:ascii="Times New Roman" w:hAnsi="Times New Roman" w:cs="Times New Roman"/>
          <w:b/>
          <w:sz w:val="24"/>
        </w:rPr>
        <w:t>Языковой портфель</w:t>
      </w:r>
      <w:r>
        <w:rPr>
          <w:rFonts w:ascii="Times New Roman" w:hAnsi="Times New Roman" w:cs="Times New Roman"/>
          <w:b/>
          <w:sz w:val="24"/>
        </w:rPr>
        <w:t>»</w:t>
      </w:r>
    </w:p>
    <w:p w14:paraId="12B115AB" w14:textId="6627EEF4" w:rsidR="001B07EF" w:rsidRDefault="001B07EF" w:rsidP="007726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707">
        <w:rPr>
          <w:rFonts w:ascii="Times New Roman" w:eastAsia="Times New Roman" w:hAnsi="Times New Roman" w:cs="Times New Roman"/>
          <w:sz w:val="24"/>
          <w:szCs w:val="24"/>
        </w:rPr>
        <w:t>Целью обучения иностранным языкам является формирование коммуникативной компетенции, включающей в себя как языковую, так и социокультурную компетенцию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73707">
        <w:rPr>
          <w:rFonts w:ascii="Times New Roman" w:eastAsia="Times New Roman" w:hAnsi="Times New Roman" w:cs="Times New Roman"/>
          <w:sz w:val="24"/>
          <w:szCs w:val="24"/>
        </w:rPr>
        <w:t>Создание данной программы было обусловлено усилением роли иностранного языка как дисциплины, позволяющей обучаемым успешно включаться в трудовые отношения в будущем. Программа призвана способствовать внедрению и распространению инновационного опыта обучения и воспитания учащихся в области изучения иноязычной культуры и иностранных языков. Занятия будут способствовать осознанию многомерности культуры мира с живой культурной традицией своей страны.</w:t>
      </w:r>
    </w:p>
    <w:p w14:paraId="5D260DDA" w14:textId="77777777" w:rsidR="001B07EF" w:rsidRPr="00E73707" w:rsidRDefault="001B07EF" w:rsidP="007726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70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73707">
        <w:rPr>
          <w:rFonts w:ascii="Times New Roman" w:eastAsia="Calibri" w:hAnsi="Times New Roman" w:cs="Times New Roman"/>
          <w:sz w:val="24"/>
          <w:szCs w:val="24"/>
        </w:rPr>
        <w:t xml:space="preserve"> Данный курс рассчитан на 1 год (34 учебных часа по 40 минут). Программа «</w:t>
      </w:r>
      <w:r>
        <w:rPr>
          <w:rFonts w:ascii="Times New Roman" w:eastAsia="Calibri" w:hAnsi="Times New Roman" w:cs="Times New Roman"/>
          <w:sz w:val="24"/>
          <w:szCs w:val="24"/>
        </w:rPr>
        <w:t>Языковой портфель</w:t>
      </w:r>
      <w:r w:rsidRPr="00E73707">
        <w:rPr>
          <w:rFonts w:ascii="Times New Roman" w:eastAsia="Calibri" w:hAnsi="Times New Roman" w:cs="Times New Roman"/>
          <w:sz w:val="24"/>
          <w:szCs w:val="24"/>
        </w:rPr>
        <w:t xml:space="preserve">» имеет духовно-нравственную направленность и представляет собой вариант программы организации внеурочной деятельности обучающихся 6 класса. </w:t>
      </w:r>
    </w:p>
    <w:p w14:paraId="250702F3" w14:textId="39D60D1D" w:rsidR="001B07EF" w:rsidRDefault="001B07EF">
      <w:pPr>
        <w:rPr>
          <w:rFonts w:ascii="Times New Roman" w:hAnsi="Times New Roman" w:cs="Times New Roman"/>
          <w:sz w:val="24"/>
        </w:rPr>
      </w:pPr>
    </w:p>
    <w:p w14:paraId="12DC00A1" w14:textId="77777777" w:rsidR="00D7551B" w:rsidRPr="00D7551B" w:rsidRDefault="00D7551B" w:rsidP="00D7551B">
      <w:pPr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09863AB" w14:textId="77777777" w:rsidR="00D7551B" w:rsidRPr="001B07EF" w:rsidRDefault="00D7551B">
      <w:pPr>
        <w:rPr>
          <w:rFonts w:ascii="Times New Roman" w:hAnsi="Times New Roman" w:cs="Times New Roman"/>
          <w:sz w:val="24"/>
        </w:rPr>
      </w:pPr>
    </w:p>
    <w:sectPr w:rsidR="00D7551B" w:rsidRPr="001B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A7"/>
    <w:rsid w:val="001B07EF"/>
    <w:rsid w:val="003666A7"/>
    <w:rsid w:val="004723E8"/>
    <w:rsid w:val="007726F7"/>
    <w:rsid w:val="00A47961"/>
    <w:rsid w:val="00D7551B"/>
    <w:rsid w:val="00E3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D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Точка роста 3</cp:lastModifiedBy>
  <cp:revision>6</cp:revision>
  <dcterms:created xsi:type="dcterms:W3CDTF">2024-03-25T03:03:00Z</dcterms:created>
  <dcterms:modified xsi:type="dcterms:W3CDTF">2024-03-25T05:21:00Z</dcterms:modified>
</cp:coreProperties>
</file>