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BBE3" w14:textId="5EADD94D" w:rsidR="003E5267" w:rsidRPr="00635FA7" w:rsidRDefault="00B80875" w:rsidP="00635FA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35FA7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Методические рекомендации по проведению муниципального этапа Всероссийской олимпиады школьников по испанскому языку 2023-2024 учебный год</w:t>
      </w:r>
    </w:p>
    <w:p w14:paraId="4E76378A" w14:textId="283D776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1BB00B" w14:textId="16478A0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FA7">
        <w:rPr>
          <w:rFonts w:ascii="Times New Roman" w:hAnsi="Times New Roman" w:cs="Times New Roman"/>
          <w:sz w:val="28"/>
          <w:szCs w:val="28"/>
          <w:lang w:val="ru-RU"/>
        </w:rPr>
        <w:t>Процедура регистрации участников олимпиады. Все участники Олимпиады проходят в обязательном порядке процедуру регистрации. Регистрацию участников Олимпиады осуществляет Оргкомитет соответствующего этапа Олимпиады перед началом его проведения.</w:t>
      </w:r>
    </w:p>
    <w:p w14:paraId="51882615" w14:textId="6F29DC27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4EB9125" w14:textId="26D483BA" w:rsid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FA7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Муниципальный этап Всероссийской олимпиады школьников по испанскому языку представляет собой письменный тур и проводится в один день. Участники Олимпиады выполняют пять письменных заданий: аудирование, лексико-грамматический тест, задания по лингвострановедению, чтению, креативное письмо. В лексико-грамматическом тесте, заданиях по аудированию, страноведению и чтению за каждый правильный ответ дается 1 балл. </w:t>
      </w:r>
      <w:r w:rsidR="00635FA7" w:rsidRPr="00635FA7">
        <w:rPr>
          <w:rFonts w:ascii="Times New Roman" w:hAnsi="Times New Roman" w:cs="Times New Roman"/>
          <w:sz w:val="28"/>
          <w:szCs w:val="28"/>
          <w:lang w:val="ru-RU"/>
        </w:rPr>
        <w:t xml:space="preserve">Креативное письмо </w:t>
      </w:r>
      <w:r w:rsidR="003152B2">
        <w:rPr>
          <w:rFonts w:ascii="Times New Roman" w:hAnsi="Times New Roman" w:cs="Times New Roman"/>
          <w:sz w:val="28"/>
          <w:szCs w:val="28"/>
          <w:lang w:val="ru-RU"/>
        </w:rPr>
        <w:t>оценивается максимально в 20 баллов по нескольким критериям: содержание (0-4), организация текста (0-2), лексическое оформление (0-5), грамматическое оформление (0-5), орфография (0-4). Объем текста не должен быть менее 150 слов и более 240 слов. Если объем работы менее 150 слов, задание не проверяется, участник Олимпиады получает 0 баллов. Если объем работы более 240 слов, проверяется только данное количество слов, остально</w:t>
      </w:r>
      <w:r w:rsidR="00D80FB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3152B2">
        <w:rPr>
          <w:rFonts w:ascii="Times New Roman" w:hAnsi="Times New Roman" w:cs="Times New Roman"/>
          <w:sz w:val="28"/>
          <w:szCs w:val="28"/>
          <w:lang w:val="ru-RU"/>
        </w:rPr>
        <w:t xml:space="preserve"> объем текста, превышающий максимально допустимое значение, проверке не подлежит. </w:t>
      </w:r>
    </w:p>
    <w:p w14:paraId="1A62EEA2" w14:textId="6A4FD6E6" w:rsid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количество </w:t>
      </w:r>
      <w:r w:rsidR="00D80FB1">
        <w:rPr>
          <w:rFonts w:ascii="Times New Roman" w:hAnsi="Times New Roman" w:cs="Times New Roman"/>
          <w:sz w:val="28"/>
          <w:szCs w:val="28"/>
          <w:lang w:val="ru-RU"/>
        </w:rPr>
        <w:t xml:space="preserve">баллов за весь письменный тур муниципального этапа </w:t>
      </w:r>
      <w:r w:rsidR="003544D3">
        <w:rPr>
          <w:rFonts w:ascii="Times New Roman" w:hAnsi="Times New Roman" w:cs="Times New Roman"/>
          <w:sz w:val="28"/>
          <w:szCs w:val="28"/>
          <w:lang w:val="ru-RU"/>
        </w:rPr>
        <w:t xml:space="preserve">Олимпиады по испанскому языку </w:t>
      </w:r>
      <w:r w:rsidR="00F05314">
        <w:rPr>
          <w:rFonts w:ascii="Times New Roman" w:hAnsi="Times New Roman" w:cs="Times New Roman"/>
          <w:sz w:val="28"/>
          <w:szCs w:val="28"/>
          <w:lang w:val="ru-RU"/>
        </w:rPr>
        <w:t xml:space="preserve">– 75, при этом за каждый отдельный вид заданий максимально можно набрать следующее количество баллов: </w:t>
      </w:r>
    </w:p>
    <w:p w14:paraId="2379FC7D" w14:textId="1C8B1533" w:rsidR="00175293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Аудирование – 15 баллов. </w:t>
      </w:r>
    </w:p>
    <w:p w14:paraId="1EB914F4" w14:textId="3E20472B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Лексико-грамматический тест – 20 баллов.</w:t>
      </w:r>
    </w:p>
    <w:p w14:paraId="775707FF" w14:textId="0BE527B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Лингвострановедческая викторина – 10 баллов.</w:t>
      </w:r>
    </w:p>
    <w:p w14:paraId="71325C97" w14:textId="6ADDFC9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Чтение – 10 баллов.</w:t>
      </w:r>
    </w:p>
    <w:p w14:paraId="613119D4" w14:textId="2B620686" w:rsidR="005B5F0E" w:rsidRPr="00175293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Креативное письмо – 20 баллов. </w:t>
      </w:r>
    </w:p>
    <w:p w14:paraId="27F868C0" w14:textId="77777777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FD45E6" w14:textId="7F55A931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FA7">
        <w:rPr>
          <w:rFonts w:ascii="Times New Roman" w:hAnsi="Times New Roman" w:cs="Times New Roman"/>
          <w:sz w:val="28"/>
          <w:szCs w:val="28"/>
          <w:lang w:val="ru-RU"/>
        </w:rPr>
        <w:t xml:space="preserve">Рекомендуемая последовательность проведения письменного тура: </w:t>
      </w:r>
    </w:p>
    <w:p w14:paraId="146D09D7" w14:textId="2EB8B52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5293">
        <w:rPr>
          <w:rFonts w:ascii="Times New Roman" w:hAnsi="Times New Roman" w:cs="Times New Roman"/>
          <w:sz w:val="28"/>
          <w:szCs w:val="28"/>
          <w:lang w:val="ru-RU"/>
        </w:rPr>
        <w:t>Аудирование – 20 минут.</w:t>
      </w:r>
    </w:p>
    <w:p w14:paraId="7F0AF621" w14:textId="7061E583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5293">
        <w:rPr>
          <w:rFonts w:ascii="Times New Roman" w:hAnsi="Times New Roman" w:cs="Times New Roman"/>
          <w:sz w:val="28"/>
          <w:szCs w:val="28"/>
          <w:lang w:val="ru-RU"/>
        </w:rPr>
        <w:t>Лексико-грамматический тест – 30 минут.</w:t>
      </w:r>
    </w:p>
    <w:p w14:paraId="76AED8B5" w14:textId="2B5DE1B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5293">
        <w:rPr>
          <w:rFonts w:ascii="Times New Roman" w:hAnsi="Times New Roman" w:cs="Times New Roman"/>
          <w:sz w:val="28"/>
          <w:szCs w:val="28"/>
          <w:lang w:val="ru-RU"/>
        </w:rPr>
        <w:t>Лингвострановедческая викторина – 30 минут.</w:t>
      </w:r>
    </w:p>
    <w:p w14:paraId="4BA9A22B" w14:textId="5D80BD1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5293">
        <w:rPr>
          <w:rFonts w:ascii="Times New Roman" w:hAnsi="Times New Roman" w:cs="Times New Roman"/>
          <w:sz w:val="28"/>
          <w:szCs w:val="28"/>
          <w:lang w:val="ru-RU"/>
        </w:rPr>
        <w:t>Чтение – 40 минут.</w:t>
      </w:r>
    </w:p>
    <w:p w14:paraId="2EE3AEB8" w14:textId="715235E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5293">
        <w:rPr>
          <w:rFonts w:ascii="Times New Roman" w:hAnsi="Times New Roman" w:cs="Times New Roman"/>
          <w:sz w:val="28"/>
          <w:szCs w:val="28"/>
          <w:lang w:val="ru-RU"/>
        </w:rPr>
        <w:t xml:space="preserve">Креативное письмо – 60 минут. </w:t>
      </w:r>
    </w:p>
    <w:p w14:paraId="2CF4DF7D" w14:textId="77777777" w:rsidR="00175293" w:rsidRP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68FB86" w14:textId="1EA03B53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FA7">
        <w:rPr>
          <w:rFonts w:ascii="Times New Roman" w:hAnsi="Times New Roman" w:cs="Times New Roman"/>
          <w:sz w:val="28"/>
          <w:szCs w:val="28"/>
          <w:lang w:val="ru-RU"/>
        </w:rPr>
        <w:t xml:space="preserve">Общая продолжительность письменного тура </w:t>
      </w:r>
      <w:r w:rsidRPr="00635FA7">
        <w:rPr>
          <w:rFonts w:ascii="Times New Roman" w:hAnsi="Times New Roman" w:cs="Times New Roman"/>
          <w:sz w:val="28"/>
          <w:szCs w:val="28"/>
          <w:lang w:val="ru-RU"/>
        </w:rPr>
        <w:t>муниципального этапа Всероссийской олимпиады школьников составляет</w:t>
      </w:r>
      <w:r w:rsidRPr="00635FA7">
        <w:rPr>
          <w:rFonts w:ascii="Times New Roman" w:hAnsi="Times New Roman" w:cs="Times New Roman"/>
          <w:sz w:val="28"/>
          <w:szCs w:val="28"/>
          <w:lang w:val="ru-RU"/>
        </w:rPr>
        <w:t xml:space="preserve"> 180 минут.</w:t>
      </w:r>
    </w:p>
    <w:sectPr w:rsidR="00635FA7" w:rsidRPr="00635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261"/>
    <w:multiLevelType w:val="hybridMultilevel"/>
    <w:tmpl w:val="E1AAFB0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3F3176C"/>
    <w:multiLevelType w:val="hybridMultilevel"/>
    <w:tmpl w:val="D28CEEF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D712D9"/>
    <w:multiLevelType w:val="hybridMultilevel"/>
    <w:tmpl w:val="D28CE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1E6817"/>
    <w:multiLevelType w:val="hybridMultilevel"/>
    <w:tmpl w:val="2560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75"/>
    <w:rsid w:val="00175293"/>
    <w:rsid w:val="003152B2"/>
    <w:rsid w:val="003544D3"/>
    <w:rsid w:val="003E5267"/>
    <w:rsid w:val="005B5F0E"/>
    <w:rsid w:val="00635FA7"/>
    <w:rsid w:val="008636AD"/>
    <w:rsid w:val="00A41743"/>
    <w:rsid w:val="00B80875"/>
    <w:rsid w:val="00D80FB1"/>
    <w:rsid w:val="00F0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CAF9FA"/>
  <w15:chartTrackingRefBased/>
  <w15:docId w15:val="{F62403DA-10A1-EE4A-9A42-DDBE2E8D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2023-08-20T04:19:00Z</dcterms:created>
  <dcterms:modified xsi:type="dcterms:W3CDTF">2023-08-20T04:38:00Z</dcterms:modified>
</cp:coreProperties>
</file>